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905"/>
          <w:tab w:val="right" w:pos="981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646585" cy="933690"/>
            <wp:effectExtent b="0" l="0" r="0" t="0"/>
            <wp:docPr descr="../Desktop/aum%20logo.png" id="1" name="image1.png"/>
            <a:graphic>
              <a:graphicData uri="http://schemas.openxmlformats.org/drawingml/2006/picture">
                <pic:pic>
                  <pic:nvPicPr>
                    <pic:cNvPr descr="../Desktop/aum%20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6585" cy="933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Assignment 2 - 15 %</w:t>
      </w:r>
    </w:p>
    <w:tbl>
      <w:tblPr>
        <w:tblStyle w:val="Table1"/>
        <w:tblW w:w="99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05"/>
        <w:gridCol w:w="296"/>
        <w:gridCol w:w="2723"/>
        <w:gridCol w:w="1618"/>
        <w:gridCol w:w="366"/>
        <w:gridCol w:w="284"/>
        <w:gridCol w:w="2126"/>
        <w:tblGridChange w:id="0">
          <w:tblGrid>
            <w:gridCol w:w="2505"/>
            <w:gridCol w:w="296"/>
            <w:gridCol w:w="2723"/>
            <w:gridCol w:w="1618"/>
            <w:gridCol w:w="366"/>
            <w:gridCol w:w="284"/>
            <w:gridCol w:w="2126"/>
          </w:tblGrid>
        </w:tblGridChange>
      </w:tblGrid>
      <w:t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Semester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Online Spring</w:t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Year</w:t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       2021</w:t>
            </w:r>
          </w:p>
        </w:tc>
      </w:tr>
      <w:t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Course Title    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Electrical and Computer Engineering 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Sophomore Seminar</w:t>
            </w:r>
          </w:p>
        </w:tc>
      </w:tr>
      <w:t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Course Code   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EE-CE200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Exam Version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7" w:hRule="atLeast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Instructor(s) </w:t>
            </w:r>
          </w:p>
        </w:tc>
        <w:tc>
          <w:tcPr>
            <w:vMerge w:val="restart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gridSpan w:val="5"/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5" w:hRule="atLeast"/>
        </w:trPr>
        <w:tc>
          <w:tcPr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(Includes names of all instructors teaching this course)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Date 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Submission date </w:t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8"/>
                <w:szCs w:val="28"/>
                <w:rtl w:val="0"/>
              </w:rPr>
              <w:t xml:space="preserve">7/04/2021 at 23:59</w:t>
            </w:r>
          </w:p>
        </w:tc>
      </w:tr>
      <w:tr>
        <w:trPr>
          <w:trHeight w:val="264" w:hRule="atLeast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Exam Duration</w:t>
            </w:r>
          </w:p>
        </w:tc>
        <w:tc>
          <w:tcPr>
            <w:vMerge w:val="restart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No. of Pages    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190" w:hRule="atLeast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(includes cover page)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(Student Must Verify)</w:t>
            </w:r>
          </w:p>
        </w:tc>
      </w:tr>
    </w:tbl>
    <w:p w:rsidR="00000000" w:rsidDel="00000000" w:rsidP="00000000" w:rsidRDefault="00000000" w:rsidRPr="00000000" w14:paraId="0000003C">
      <w:pPr>
        <w:spacing w:before="120" w:lineRule="auto"/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To be completed by the student</w:t>
      </w:r>
    </w:p>
    <w:tbl>
      <w:tblPr>
        <w:tblStyle w:val="Table2"/>
        <w:tblW w:w="98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9"/>
        <w:gridCol w:w="2646"/>
        <w:gridCol w:w="2090"/>
        <w:gridCol w:w="1510"/>
        <w:gridCol w:w="1530"/>
        <w:tblGridChange w:id="0">
          <w:tblGrid>
            <w:gridCol w:w="2119"/>
            <w:gridCol w:w="2646"/>
            <w:gridCol w:w="2090"/>
            <w:gridCol w:w="1510"/>
            <w:gridCol w:w="1530"/>
          </w:tblGrid>
        </w:tblGridChange>
      </w:tblGrid>
      <w:tr>
        <w:trPr>
          <w:trHeight w:val="458" w:hRule="atLeast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Student Name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Student ID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Major  </w:t>
            </w:r>
          </w:p>
        </w:tc>
      </w:tr>
      <w:tr>
        <w:trPr>
          <w:trHeight w:val="386" w:hRule="atLeast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7" w:hRule="atLeast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College 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Engineering 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Section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O4</w:t>
            </w:r>
          </w:p>
        </w:tc>
      </w:tr>
    </w:tbl>
    <w:p w:rsidR="00000000" w:rsidDel="00000000" w:rsidP="00000000" w:rsidRDefault="00000000" w:rsidRPr="00000000" w14:paraId="0000004C">
      <w:pPr>
        <w:jc w:val="center"/>
        <w:rPr>
          <w:rFonts w:ascii="Cambria" w:cs="Cambria" w:eastAsia="Cambria" w:hAnsi="Cambri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Grading Scheme</w:t>
      </w:r>
    </w:p>
    <w:tbl>
      <w:tblPr>
        <w:tblStyle w:val="Table3"/>
        <w:tblW w:w="99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37"/>
        <w:gridCol w:w="1687"/>
        <w:gridCol w:w="1808"/>
        <w:gridCol w:w="1221"/>
        <w:gridCol w:w="1775"/>
        <w:gridCol w:w="2180"/>
        <w:tblGridChange w:id="0">
          <w:tblGrid>
            <w:gridCol w:w="1237"/>
            <w:gridCol w:w="1687"/>
            <w:gridCol w:w="1808"/>
            <w:gridCol w:w="1221"/>
            <w:gridCol w:w="1775"/>
            <w:gridCol w:w="218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Earned Points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Max. Points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Earned Points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Max. Points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20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2"/>
        <w:gridCol w:w="3330"/>
        <w:gridCol w:w="3596"/>
        <w:tblGridChange w:id="0">
          <w:tblGrid>
            <w:gridCol w:w="2952"/>
            <w:gridCol w:w="3330"/>
            <w:gridCol w:w="3596"/>
          </w:tblGrid>
        </w:tblGridChange>
      </w:tblGrid>
      <w:tr>
        <w:trPr>
          <w:trHeight w:val="271" w:hRule="atLeast"/>
        </w:trPr>
        <w:tc>
          <w:tcPr>
            <w:tcBorders>
              <w:top w:color="000000" w:space="0" w:sz="24" w:val="single"/>
              <w:left w:color="000000" w:space="0" w:sz="24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Total Earned Points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Total Available Points</w:t>
            </w:r>
          </w:p>
        </w:tc>
        <w:tc>
          <w:tcPr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Instructor Signature</w:t>
            </w:r>
          </w:p>
        </w:tc>
      </w:tr>
      <w:tr>
        <w:trPr>
          <w:trHeight w:val="413" w:hRule="atLeast"/>
        </w:trPr>
        <w:tc>
          <w:tcPr>
            <w:tcBorders>
              <w:left w:color="000000" w:space="0" w:sz="24" w:val="single"/>
              <w:bottom w:color="000000" w:space="0" w:sz="2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Cambria" w:cs="Cambria" w:eastAsia="Cambria" w:hAnsi="Cambri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mbria" w:cs="Cambria" w:eastAsia="Cambria" w:hAnsi="Cambria"/>
          <w:b w:val="1"/>
          <w:sz w:val="20"/>
          <w:szCs w:val="20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u w:val="single"/>
          <w:rtl w:val="0"/>
        </w:rPr>
        <w:t xml:space="preserve">Regulations:</w:t>
      </w:r>
    </w:p>
    <w:p w:rsidR="00000000" w:rsidDel="00000000" w:rsidP="00000000" w:rsidRDefault="00000000" w:rsidRPr="00000000" w14:paraId="0000006A">
      <w:pPr>
        <w:rPr>
          <w:rFonts w:ascii="Cambria" w:cs="Cambria" w:eastAsia="Cambria" w:hAnsi="Cambri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</w:t>
        <w:tab/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Plagiarism: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 case of plagiarism, you will receive an email to resubmit your work, with the following rule: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Resubmission within 24h from email notification: 40% deduction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Resubmission within 48h from email notification: 60% deduction.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Failing to resubmit within two days after notification means that the assessment will be awarded 0.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Late Submission: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After the submission deadline, students have a maximum 2-days grace period for late submissions with the following penalty (excluding Fridays):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first day, within 24h from the deadline, 40% deduction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Second day, within 48h from the deadline, 60% deduction.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Failing to submit within two days after notification means that the assessment will be awarded 0.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Wrong Submission: Students have the full responsibility of: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submitting the required documents within the deadline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verifying that the correct files are submitted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Verifying that the submitted files are not corrupted.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Resubmission of student’s work falls under late submission policy.  </w:t>
      </w:r>
    </w:p>
    <w:p w:rsidR="00000000" w:rsidDel="00000000" w:rsidP="00000000" w:rsidRDefault="00000000" w:rsidRPr="00000000" w14:paraId="0000007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Important Information</w:t>
      </w:r>
    </w:p>
    <w:p w:rsidR="00000000" w:rsidDel="00000000" w:rsidP="00000000" w:rsidRDefault="00000000" w:rsidRPr="00000000" w14:paraId="0000007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This is an individual assignment.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The assignment should be prepared in words only.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Save the assignment as pdf and submit the pdf file using Moodle.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Each question should use only one page. </w:t>
      </w:r>
    </w:p>
    <w:p w:rsidR="00000000" w:rsidDel="00000000" w:rsidP="00000000" w:rsidRDefault="00000000" w:rsidRPr="00000000" w14:paraId="0000008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Question 1 [20 points]. </w:t>
      </w:r>
    </w:p>
    <w:p w:rsidR="00000000" w:rsidDel="00000000" w:rsidP="00000000" w:rsidRDefault="00000000" w:rsidRPr="00000000" w14:paraId="0000008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Suppose you are looking for an internship job. Use the google search engine, any other career websites, or other online resources and find a job opportunity that suits your career interests. Carefully read the job description and write down the qualifications and skills required for this job. </w:t>
      </w:r>
    </w:p>
    <w:p w:rsidR="00000000" w:rsidDel="00000000" w:rsidP="00000000" w:rsidRDefault="00000000" w:rsidRPr="00000000" w14:paraId="00000084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Question 2 [60 points]. </w:t>
      </w:r>
    </w:p>
    <w:p w:rsidR="00000000" w:rsidDel="00000000" w:rsidP="00000000" w:rsidRDefault="00000000" w:rsidRPr="00000000" w14:paraId="00000086">
      <w:pPr>
        <w:spacing w:after="160" w:line="259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Create a one-page resume when applying for the above job. The resume must contain the details about the following four fields: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 Information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Objective /Personal Statement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Computer skills</w:t>
      </w:r>
    </w:p>
    <w:p w:rsidR="00000000" w:rsidDel="00000000" w:rsidP="00000000" w:rsidRDefault="00000000" w:rsidRPr="00000000" w14:paraId="0000008C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Your resume must also contain at least two of the following fields: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Awards and Honors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 / Professional Associations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 Skills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Licenses and Certifications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Grants and Scholarships.</w:t>
      </w:r>
    </w:p>
    <w:p w:rsidR="00000000" w:rsidDel="00000000" w:rsidP="00000000" w:rsidRDefault="00000000" w:rsidRPr="00000000" w14:paraId="0000009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Question 3 [20 points].</w:t>
      </w:r>
    </w:p>
    <w:p w:rsidR="00000000" w:rsidDel="00000000" w:rsidP="00000000" w:rsidRDefault="00000000" w:rsidRPr="00000000" w14:paraId="0000009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Make sure that resume is properly structured and formatted. Follow the samples and guidelines provided in the lecture slides for preparing a quality resume.</w:t>
      </w:r>
    </w:p>
    <w:p w:rsidR="00000000" w:rsidDel="00000000" w:rsidP="00000000" w:rsidRDefault="00000000" w:rsidRPr="00000000" w14:paraId="0000009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Best of luck!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60" w:line="259" w:lineRule="auto"/>
        <w:rPr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720" w:top="720" w:left="720" w:right="720" w:header="0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ambr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  <w:tab w:val="center" w:pos="4185"/>
      </w:tabs>
      <w:spacing w:after="0" w:before="0" w:line="240" w:lineRule="auto"/>
      <w:ind w:left="-144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-144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126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1.0" w:type="dxa"/>
        <w:bottom w:w="0.0" w:type="dxa"/>
        <w:right w:w="101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72.0" w:type="dxa"/>
        <w:bottom w:w="0.0" w:type="dxa"/>
        <w:right w:w="72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72.0" w:type="dxa"/>
        <w:bottom w:w="0.0" w:type="dxa"/>
        <w:right w:w="7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